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59B16" w14:textId="77777777" w:rsidR="003731DF" w:rsidRPr="003731DF" w:rsidRDefault="003731DF" w:rsidP="003731DF">
      <w:pPr>
        <w:jc w:val="center"/>
        <w:rPr>
          <w:b/>
          <w:bCs/>
        </w:rPr>
      </w:pPr>
      <w:r w:rsidRPr="003731DF">
        <w:rPr>
          <w:b/>
          <w:bCs/>
        </w:rPr>
        <w:t>ΑΝΑΚΟΙΝΩΣΗ - ΠΡΟΣΚΛΗΣΗ</w:t>
      </w:r>
    </w:p>
    <w:p w14:paraId="34FB8C36" w14:textId="77777777" w:rsidR="003731DF" w:rsidRPr="003731DF" w:rsidRDefault="003731DF" w:rsidP="003731DF">
      <w:pPr>
        <w:jc w:val="center"/>
        <w:rPr>
          <w:b/>
          <w:bCs/>
        </w:rPr>
      </w:pPr>
      <w:r w:rsidRPr="003731DF">
        <w:rPr>
          <w:b/>
          <w:bCs/>
        </w:rPr>
        <w:t> </w:t>
      </w:r>
    </w:p>
    <w:p w14:paraId="313EB8B4" w14:textId="2B42EADD" w:rsidR="003731DF" w:rsidRPr="003731DF" w:rsidRDefault="003731DF" w:rsidP="003731DF">
      <w:pPr>
        <w:jc w:val="both"/>
      </w:pPr>
      <w:r w:rsidRPr="003731DF">
        <w:t>Το Ελληνικό Ανοικτό Πανεπιστήμιο, μέσω του Κέντρου Επιμόρφωσης και Δια Βίου Μάθησης (Κ.Ε.ΔΙ.ΒΙ.Μ.), οργανώνει τον 8ο κύκλο του e-</w:t>
      </w:r>
      <w:proofErr w:type="spellStart"/>
      <w:r w:rsidRPr="003731DF">
        <w:t>learning</w:t>
      </w:r>
      <w:proofErr w:type="spellEnd"/>
      <w:r w:rsidRPr="003731DF">
        <w:t xml:space="preserve"> Θερινού Σχολείου με θέμα </w:t>
      </w:r>
      <w:hyperlink r:id="rId7" w:history="1">
        <w:r w:rsidRPr="003731DF">
          <w:rPr>
            <w:rStyle w:val="-"/>
          </w:rPr>
          <w:t>"Φυσικές, Βιολογικές και Ανθρωπογενείς Καταστροφές &amp; Τεχνικά έργα"</w:t>
        </w:r>
      </w:hyperlink>
      <w:r>
        <w:t xml:space="preserve"> </w:t>
      </w:r>
      <w:r w:rsidRPr="003731DF">
        <w:t>(NDSS2026) και Επιστημονικά Υπεύθυνο τον Καθηγητή Γεώργιο Χατζηγεωργίου.</w:t>
      </w:r>
    </w:p>
    <w:p w14:paraId="4E409700" w14:textId="3FC4079C" w:rsidR="003731DF" w:rsidRPr="003731DF" w:rsidRDefault="003731DF" w:rsidP="003731DF">
      <w:pPr>
        <w:jc w:val="both"/>
      </w:pPr>
      <w:r w:rsidRPr="003731DF">
        <w:t xml:space="preserve">Η διάρκειά του εν λόγω Θερινού Σχολείου θα είναι δύο εβδομάδες, ήτοι από </w:t>
      </w:r>
      <w:r w:rsidRPr="003731DF">
        <w:rPr>
          <w:b/>
          <w:bCs/>
        </w:rPr>
        <w:t>06 Ιουλίου έως 19 Ιουλίου 2026</w:t>
      </w:r>
      <w:r>
        <w:t xml:space="preserve"> </w:t>
      </w:r>
      <w:r w:rsidRPr="003731DF">
        <w:t>και θα διεξαχθεί με την μέθοδο σύγχρονης και ασύγχρονης εξ αποστάσεως εκπαίδευσης όπου η φυσική παρουσία ΔΕΝ απαιτείται.</w:t>
      </w:r>
    </w:p>
    <w:p w14:paraId="1EEDAB07" w14:textId="5C08381B" w:rsidR="003731DF" w:rsidRPr="003731DF" w:rsidRDefault="003731DF" w:rsidP="003731DF">
      <w:pPr>
        <w:jc w:val="both"/>
      </w:pPr>
      <w:r w:rsidRPr="003731DF">
        <w:t xml:space="preserve">Για την διεξαγωγή του εξασφαλίστηκε η συμμετοχή διακεκριμένων </w:t>
      </w:r>
      <w:hyperlink r:id="rId8" w:history="1">
        <w:r w:rsidRPr="003731DF">
          <w:rPr>
            <w:rStyle w:val="-"/>
          </w:rPr>
          <w:t>Ειδικών Επιστημόνων</w:t>
        </w:r>
      </w:hyperlink>
      <w:r w:rsidRPr="003731DF">
        <w:t xml:space="preserve">, οι οποίοι θα παρουσιάσουν όλες τις τελευταίες τάσεις που αφορούν σε φυσικούς, </w:t>
      </w:r>
      <w:r>
        <w:t xml:space="preserve"> </w:t>
      </w:r>
      <w:r w:rsidRPr="003731DF">
        <w:t>βιολογικούς και ανθρωπογενείς κινδύνους, καθώς και την επίδραση αυτών στα τεχνικά έργα και σε όλες τις φάσεις που τα διέπουν, προσεγγίζοντας τα ζητήματα αυτά επιστημονικά αλλά και κοινωνικά.</w:t>
      </w:r>
    </w:p>
    <w:p w14:paraId="1EC6DEB9" w14:textId="425D3974" w:rsidR="003731DF" w:rsidRPr="003731DF" w:rsidRDefault="003731DF" w:rsidP="003731DF">
      <w:pPr>
        <w:jc w:val="both"/>
      </w:pPr>
      <w:r w:rsidRPr="003731DF">
        <w:t>Το Θερινό Σχολείο απευθύνεται κατά κύριο λόγο στελέχη Δημοσίου και Ιδιωτικού Τομέα, Προπτυχιακούς και Μεταπτυχιακούς Φοιτητές, Υποψήφιους Διδάκτορες, Μεταδιδακτορικούς και άλλους Ερευνητές και γενικότερα Μηχανικούς, Επιστήμονες, Επαγγελματίες και Εθελοντές που ενδιαφέρονται για τεχνικά θέματα που σχετίζονται με τις φυσικές, βιολογικές, ανθρωπογενείς καταστροφές, τα τεχνικά έργα και την Πολιτική Προστασία.</w:t>
      </w:r>
    </w:p>
    <w:p w14:paraId="4E5B1501" w14:textId="77777777" w:rsidR="003731DF" w:rsidRPr="003731DF" w:rsidRDefault="003731DF" w:rsidP="003731DF">
      <w:pPr>
        <w:jc w:val="both"/>
      </w:pPr>
      <w:r w:rsidRPr="003731DF">
        <w:t xml:space="preserve">Για Εγγραφή στο Θερινό Σχολείο πιέστε </w:t>
      </w:r>
      <w:hyperlink r:id="rId9" w:history="1">
        <w:r w:rsidRPr="003731DF">
          <w:rPr>
            <w:rStyle w:val="-"/>
          </w:rPr>
          <w:t>εδώ</w:t>
        </w:r>
      </w:hyperlink>
      <w:r w:rsidRPr="003731DF">
        <w:t>.</w:t>
      </w:r>
    </w:p>
    <w:p w14:paraId="1741B13D" w14:textId="77777777" w:rsidR="003731DF" w:rsidRPr="003731DF" w:rsidRDefault="003731DF" w:rsidP="003731DF">
      <w:pPr>
        <w:jc w:val="both"/>
      </w:pPr>
      <w:r w:rsidRPr="003731DF">
        <w:t xml:space="preserve">Για ενημέρωση σχετικά με το κόστος συμμετοχής πιέστε </w:t>
      </w:r>
      <w:hyperlink r:id="rId10" w:history="1">
        <w:r w:rsidRPr="003731DF">
          <w:rPr>
            <w:rStyle w:val="-"/>
          </w:rPr>
          <w:t>εδώ</w:t>
        </w:r>
      </w:hyperlink>
    </w:p>
    <w:p w14:paraId="4E393DE3" w14:textId="77777777" w:rsidR="003731DF" w:rsidRPr="003731DF" w:rsidRDefault="003731DF" w:rsidP="003731DF">
      <w:pPr>
        <w:jc w:val="both"/>
      </w:pPr>
      <w:r w:rsidRPr="003731DF">
        <w:t>Για περισσότερες πληροφορίες ανατρέξτε είτε στη ιστοσελίδα του Κ.Ε.ΔΙ.ΒΙ.Μ. (</w:t>
      </w:r>
      <w:hyperlink r:id="rId11" w:history="1">
        <w:r w:rsidRPr="003731DF">
          <w:rPr>
            <w:rStyle w:val="-"/>
          </w:rPr>
          <w:t>https://kedivim.eap.gr/fysikes-biologikes-kai-anthropogeneis-katastrofes-8os-kyklos/</w:t>
        </w:r>
      </w:hyperlink>
      <w:r w:rsidRPr="003731DF">
        <w:t xml:space="preserve">)  είτε στην ιστοσελίδα του Θερινού Σχολείου: </w:t>
      </w:r>
      <w:hyperlink r:id="rId12" w:history="1">
        <w:r w:rsidRPr="003731DF">
          <w:rPr>
            <w:rStyle w:val="-"/>
          </w:rPr>
          <w:t>https://sst.eap.gr/ndss/</w:t>
        </w:r>
      </w:hyperlink>
    </w:p>
    <w:p w14:paraId="0508074F" w14:textId="77777777" w:rsidR="003731DF" w:rsidRPr="003731DF" w:rsidRDefault="003731DF" w:rsidP="003731DF">
      <w:pPr>
        <w:jc w:val="center"/>
        <w:rPr>
          <w:b/>
          <w:bCs/>
        </w:rPr>
      </w:pPr>
    </w:p>
    <w:p w14:paraId="7DC711A5" w14:textId="0C82FC5F" w:rsidR="003731DF" w:rsidRDefault="003731DF">
      <w:pPr>
        <w:rPr>
          <w:b/>
          <w:bCs/>
        </w:rPr>
      </w:pPr>
      <w:r>
        <w:rPr>
          <w:b/>
          <w:bCs/>
        </w:rPr>
        <w:br w:type="page"/>
      </w:r>
    </w:p>
    <w:p w14:paraId="1818741F" w14:textId="4B703B37" w:rsidR="003731DF" w:rsidRPr="003731DF" w:rsidRDefault="003731DF" w:rsidP="003731DF">
      <w:pPr>
        <w:ind w:left="-1276"/>
        <w:jc w:val="center"/>
        <w:rPr>
          <w:b/>
          <w:bCs/>
        </w:rPr>
      </w:pPr>
      <w:r>
        <w:rPr>
          <w:b/>
          <w:bCs/>
          <w:noProof/>
        </w:rPr>
        <w:lastRenderedPageBreak/>
        <w:drawing>
          <wp:inline distT="0" distB="0" distL="0" distR="0" wp14:anchorId="5BF63DED" wp14:editId="0CF8650D">
            <wp:extent cx="6846570" cy="9872133"/>
            <wp:effectExtent l="0" t="0" r="0" b="0"/>
            <wp:docPr id="16879814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7739" cy="9873818"/>
                    </a:xfrm>
                    <a:prstGeom prst="rect">
                      <a:avLst/>
                    </a:prstGeom>
                    <a:noFill/>
                  </pic:spPr>
                </pic:pic>
              </a:graphicData>
            </a:graphic>
          </wp:inline>
        </w:drawing>
      </w:r>
    </w:p>
    <w:sectPr w:rsidR="003731DF" w:rsidRPr="003731DF" w:rsidSect="003731DF">
      <w:pgSz w:w="11906" w:h="16838"/>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1DF"/>
    <w:rsid w:val="003731DF"/>
    <w:rsid w:val="00541154"/>
    <w:rsid w:val="00702CAF"/>
    <w:rsid w:val="008C001D"/>
    <w:rsid w:val="00985C66"/>
    <w:rsid w:val="00C35C2A"/>
    <w:rsid w:val="00FD5A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3B19"/>
  <w15:chartTrackingRefBased/>
  <w15:docId w15:val="{417F1A0B-740E-44D6-BDA1-CB6FE47F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731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3731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731D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731D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731D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731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731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731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731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731D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731D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731D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731D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731D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731D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731D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731D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731DF"/>
    <w:rPr>
      <w:rFonts w:eastAsiaTheme="majorEastAsia" w:cstheme="majorBidi"/>
      <w:color w:val="272727" w:themeColor="text1" w:themeTint="D8"/>
    </w:rPr>
  </w:style>
  <w:style w:type="paragraph" w:styleId="a3">
    <w:name w:val="Title"/>
    <w:basedOn w:val="a"/>
    <w:next w:val="a"/>
    <w:link w:val="Char"/>
    <w:uiPriority w:val="10"/>
    <w:qFormat/>
    <w:rsid w:val="003731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731D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731D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731D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731DF"/>
    <w:pPr>
      <w:spacing w:before="160"/>
      <w:jc w:val="center"/>
    </w:pPr>
    <w:rPr>
      <w:i/>
      <w:iCs/>
      <w:color w:val="404040" w:themeColor="text1" w:themeTint="BF"/>
    </w:rPr>
  </w:style>
  <w:style w:type="character" w:customStyle="1" w:styleId="Char1">
    <w:name w:val="Απόσπασμα Char"/>
    <w:basedOn w:val="a0"/>
    <w:link w:val="a5"/>
    <w:uiPriority w:val="29"/>
    <w:rsid w:val="003731DF"/>
    <w:rPr>
      <w:i/>
      <w:iCs/>
      <w:color w:val="404040" w:themeColor="text1" w:themeTint="BF"/>
    </w:rPr>
  </w:style>
  <w:style w:type="paragraph" w:styleId="a6">
    <w:name w:val="List Paragraph"/>
    <w:basedOn w:val="a"/>
    <w:uiPriority w:val="34"/>
    <w:qFormat/>
    <w:rsid w:val="003731DF"/>
    <w:pPr>
      <w:ind w:left="720"/>
      <w:contextualSpacing/>
    </w:pPr>
  </w:style>
  <w:style w:type="character" w:styleId="a7">
    <w:name w:val="Intense Emphasis"/>
    <w:basedOn w:val="a0"/>
    <w:uiPriority w:val="21"/>
    <w:qFormat/>
    <w:rsid w:val="003731DF"/>
    <w:rPr>
      <w:i/>
      <w:iCs/>
      <w:color w:val="0F4761" w:themeColor="accent1" w:themeShade="BF"/>
    </w:rPr>
  </w:style>
  <w:style w:type="paragraph" w:styleId="a8">
    <w:name w:val="Intense Quote"/>
    <w:basedOn w:val="a"/>
    <w:next w:val="a"/>
    <w:link w:val="Char2"/>
    <w:uiPriority w:val="30"/>
    <w:qFormat/>
    <w:rsid w:val="003731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731DF"/>
    <w:rPr>
      <w:i/>
      <w:iCs/>
      <w:color w:val="0F4761" w:themeColor="accent1" w:themeShade="BF"/>
    </w:rPr>
  </w:style>
  <w:style w:type="character" w:styleId="a9">
    <w:name w:val="Intense Reference"/>
    <w:basedOn w:val="a0"/>
    <w:uiPriority w:val="32"/>
    <w:qFormat/>
    <w:rsid w:val="003731DF"/>
    <w:rPr>
      <w:b/>
      <w:bCs/>
      <w:smallCaps/>
      <w:color w:val="0F4761" w:themeColor="accent1" w:themeShade="BF"/>
      <w:spacing w:val="5"/>
    </w:rPr>
  </w:style>
  <w:style w:type="character" w:styleId="-">
    <w:name w:val="Hyperlink"/>
    <w:basedOn w:val="a0"/>
    <w:uiPriority w:val="99"/>
    <w:unhideWhenUsed/>
    <w:rsid w:val="003731DF"/>
    <w:rPr>
      <w:color w:val="467886" w:themeColor="hyperlink"/>
      <w:u w:val="single"/>
    </w:rPr>
  </w:style>
  <w:style w:type="character" w:styleId="aa">
    <w:name w:val="Unresolved Mention"/>
    <w:basedOn w:val="a0"/>
    <w:uiPriority w:val="99"/>
    <w:semiHidden/>
    <w:unhideWhenUsed/>
    <w:rsid w:val="003731DF"/>
    <w:rPr>
      <w:color w:val="605E5C"/>
      <w:shd w:val="clear" w:color="auto" w:fill="E1DFDD"/>
    </w:rPr>
  </w:style>
  <w:style w:type="character" w:styleId="-0">
    <w:name w:val="FollowedHyperlink"/>
    <w:basedOn w:val="a0"/>
    <w:uiPriority w:val="99"/>
    <w:semiHidden/>
    <w:unhideWhenUsed/>
    <w:rsid w:val="003731D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t.eap.gr/ndss/teachers.html" TargetMode="Externa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s://sst.eap.gr/ndss/" TargetMode="External"/><Relationship Id="rId12" Type="http://schemas.openxmlformats.org/officeDocument/2006/relationships/hyperlink" Target="https://sst.eap.gr/nds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edivim.eap.gr/fysikes-biologikes-kai-anthropogeneis-katastrofes-8os-kyklo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st.eap.gr/ndss/applications.html" TargetMode="External"/><Relationship Id="rId4" Type="http://schemas.openxmlformats.org/officeDocument/2006/relationships/styles" Target="styles.xml"/><Relationship Id="rId9" Type="http://schemas.openxmlformats.org/officeDocument/2006/relationships/hyperlink" Target="https://apps.eap.gr/kedivim/web/"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b40f4f-d378-4a25-adef-c9d8063756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95229805C1A0544AB701A6DCF9570AA4" ma:contentTypeVersion="14" ma:contentTypeDescription="Δημιουργία νέου εγγράφου" ma:contentTypeScope="" ma:versionID="4e9d6bb5a50119b4629c82cdb65e3804">
  <xsd:schema xmlns:xsd="http://www.w3.org/2001/XMLSchema" xmlns:xs="http://www.w3.org/2001/XMLSchema" xmlns:p="http://schemas.microsoft.com/office/2006/metadata/properties" xmlns:ns3="5cfafb7e-b4cc-49b0-a4f5-9dd754632c86" xmlns:ns4="14b40f4f-d378-4a25-adef-c9d8063756b8" targetNamespace="http://schemas.microsoft.com/office/2006/metadata/properties" ma:root="true" ma:fieldsID="9871806df6612ff391465230cbb097ec" ns3:_="" ns4:_="">
    <xsd:import namespace="5cfafb7e-b4cc-49b0-a4f5-9dd754632c86"/>
    <xsd:import namespace="14b40f4f-d378-4a25-adef-c9d8063756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AutoTags" minOccurs="0"/>
                <xsd:element ref="ns4:MediaServiceSearchProperties" minOccurs="0"/>
                <xsd:element ref="ns4:MediaServiceGenerationTime" minOccurs="0"/>
                <xsd:element ref="ns4:MediaServiceEventHashCode"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afb7e-b4cc-49b0-a4f5-9dd754632c86" elementFormDefault="qualified">
    <xsd:import namespace="http://schemas.microsoft.com/office/2006/documentManagement/types"/>
    <xsd:import namespace="http://schemas.microsoft.com/office/infopath/2007/PartnerControls"/>
    <xsd:element name="SharedWithUsers" ma:index="8"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internalName="SharedWithDetails" ma:readOnly="true">
      <xsd:simpleType>
        <xsd:restriction base="dms:Note">
          <xsd:maxLength value="255"/>
        </xsd:restriction>
      </xsd:simpleType>
    </xsd:element>
    <xsd:element name="SharingHintHash" ma:index="10" nillable="true" ma:displayName="Κοινή χρήση κατακερματισμού υπόδειξης"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40f4f-d378-4a25-adef-c9d8063756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56A1C-708C-46A4-B911-C90C4F11A164}">
  <ds:schemaRefs>
    <ds:schemaRef ds:uri="http://schemas.microsoft.com/office/2006/metadata/properties"/>
    <ds:schemaRef ds:uri="http://schemas.microsoft.com/office/infopath/2007/PartnerControls"/>
    <ds:schemaRef ds:uri="14b40f4f-d378-4a25-adef-c9d8063756b8"/>
  </ds:schemaRefs>
</ds:datastoreItem>
</file>

<file path=customXml/itemProps2.xml><?xml version="1.0" encoding="utf-8"?>
<ds:datastoreItem xmlns:ds="http://schemas.openxmlformats.org/officeDocument/2006/customXml" ds:itemID="{9F9E4BF5-E9C3-4F97-835A-8B83B0946537}">
  <ds:schemaRefs>
    <ds:schemaRef ds:uri="http://schemas.microsoft.com/sharepoint/v3/contenttype/forms"/>
  </ds:schemaRefs>
</ds:datastoreItem>
</file>

<file path=customXml/itemProps3.xml><?xml version="1.0" encoding="utf-8"?>
<ds:datastoreItem xmlns:ds="http://schemas.openxmlformats.org/officeDocument/2006/customXml" ds:itemID="{9CDD0D2F-FD8D-4FF3-9456-910B33B21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afb7e-b4cc-49b0-a4f5-9dd754632c86"/>
    <ds:schemaRef ds:uri="14b40f4f-d378-4a25-adef-c9d806375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1680</Characters>
  <Application>Microsoft Office Word</Application>
  <DocSecurity>0</DocSecurity>
  <Lines>14</Lines>
  <Paragraphs>3</Paragraphs>
  <ScaleCrop>false</ScaleCrop>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NDSS - Natural Disasters Summer School</dc:creator>
  <cp:keywords/>
  <dc:description/>
  <cp:lastModifiedBy>NDSS - Natural Disasters Summer School</cp:lastModifiedBy>
  <cp:revision>2</cp:revision>
  <dcterms:created xsi:type="dcterms:W3CDTF">2026-06-02T13:51:00Z</dcterms:created>
  <dcterms:modified xsi:type="dcterms:W3CDTF">2026-06-02T13:51:00Z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0x01010095229805C1A0544AB701A6DCF9570AA4</vt:lpwstr>
  </property>
</Properties>
</file>