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365D23" w:rsidRPr="001871AE" w:rsidTr="009722AE">
        <w:trPr>
          <w:trHeight w:val="1418"/>
        </w:trPr>
        <w:tc>
          <w:tcPr>
            <w:tcW w:w="4895" w:type="dxa"/>
          </w:tcPr>
          <w:p w:rsidR="00365D23" w:rsidRDefault="00365D23" w:rsidP="009722AE">
            <w:pPr>
              <w:tabs>
                <w:tab w:val="left" w:leader="dot" w:pos="4653"/>
              </w:tabs>
              <w:jc w:val="center"/>
              <w:rPr>
                <w:rFonts w:asciiTheme="minorHAnsi" w:eastAsia="Arial" w:hAnsiTheme="minorHAnsi" w:cstheme="minorHAnsi"/>
                <w:b/>
                <w:sz w:val="22"/>
                <w:szCs w:val="22"/>
              </w:rPr>
            </w:pPr>
          </w:p>
          <w:p w:rsidR="00365D23" w:rsidRPr="001871AE" w:rsidRDefault="00365D23" w:rsidP="009722AE">
            <w:pPr>
              <w:tabs>
                <w:tab w:val="left" w:leader="dot" w:pos="4653"/>
              </w:tabs>
              <w:jc w:val="center"/>
              <w:rPr>
                <w:rFonts w:asciiTheme="minorHAnsi" w:eastAsia="Arial" w:hAnsiTheme="minorHAnsi" w:cstheme="minorHAnsi"/>
                <w:b/>
                <w:sz w:val="22"/>
                <w:szCs w:val="22"/>
              </w:rPr>
            </w:pPr>
            <w:r w:rsidRPr="001871AE">
              <w:rPr>
                <w:rFonts w:asciiTheme="minorHAnsi" w:eastAsia="Arial" w:hAnsiTheme="minorHAnsi" w:cstheme="minorHAnsi"/>
                <w:b/>
                <w:sz w:val="22"/>
                <w:szCs w:val="22"/>
              </w:rPr>
              <w:t>ΑΙΤΗΣΗ ΥΠΟΨΗΦΙΟΤΗΤΑΣ-ΥΠΕΥΘΥΝΗ ΔΗΛΩΣΗ</w:t>
            </w:r>
          </w:p>
          <w:p w:rsidR="00365D23" w:rsidRPr="001871AE" w:rsidRDefault="00365D23" w:rsidP="009722AE">
            <w:pPr>
              <w:tabs>
                <w:tab w:val="left" w:leader="dot" w:pos="4653"/>
              </w:tabs>
              <w:spacing w:line="756" w:lineRule="exact"/>
              <w:jc w:val="both"/>
              <w:rPr>
                <w:rFonts w:asciiTheme="minorHAnsi" w:eastAsia="Arial" w:hAnsiTheme="minorHAnsi" w:cstheme="minorHAnsi"/>
                <w:b/>
                <w:sz w:val="22"/>
                <w:szCs w:val="22"/>
              </w:rPr>
            </w:pPr>
          </w:p>
        </w:tc>
        <w:tc>
          <w:tcPr>
            <w:tcW w:w="4583" w:type="dxa"/>
            <w:vMerge w:val="restart"/>
          </w:tcPr>
          <w:p w:rsidR="00365D23" w:rsidRDefault="00365D23" w:rsidP="009722AE">
            <w:pPr>
              <w:tabs>
                <w:tab w:val="left" w:leader="dot" w:pos="4653"/>
              </w:tabs>
              <w:jc w:val="both"/>
              <w:rPr>
                <w:rFonts w:asciiTheme="minorHAnsi" w:eastAsia="Arial" w:hAnsiTheme="minorHAnsi" w:cstheme="minorHAnsi"/>
                <w:b/>
                <w:sz w:val="22"/>
                <w:szCs w:val="22"/>
              </w:rPr>
            </w:pPr>
          </w:p>
          <w:p w:rsidR="00365D23" w:rsidRPr="001871AE" w:rsidRDefault="00365D23" w:rsidP="009722AE">
            <w:pPr>
              <w:tabs>
                <w:tab w:val="left" w:leader="dot" w:pos="4653"/>
              </w:tabs>
              <w:jc w:val="both"/>
              <w:rPr>
                <w:rFonts w:asciiTheme="minorHAnsi" w:eastAsia="Arial" w:hAnsiTheme="minorHAnsi" w:cstheme="minorHAnsi"/>
                <w:b/>
                <w:sz w:val="22"/>
                <w:szCs w:val="22"/>
              </w:rPr>
            </w:pPr>
            <w:r w:rsidRPr="001871AE">
              <w:rPr>
                <w:rFonts w:asciiTheme="minorHAnsi" w:eastAsia="Arial" w:hAnsiTheme="minorHAnsi" w:cstheme="minorHAnsi"/>
                <w:b/>
                <w:sz w:val="22"/>
                <w:szCs w:val="22"/>
              </w:rPr>
              <w:t>ΠΡΟΣ</w:t>
            </w:r>
          </w:p>
          <w:p w:rsidR="00365D23" w:rsidRPr="001871AE" w:rsidRDefault="00365D23" w:rsidP="009722AE">
            <w:pPr>
              <w:tabs>
                <w:tab w:val="left" w:leader="dot" w:pos="4653"/>
              </w:tabs>
              <w:jc w:val="both"/>
              <w:rPr>
                <w:rFonts w:asciiTheme="minorHAnsi" w:eastAsia="Arial" w:hAnsiTheme="minorHAnsi" w:cstheme="minorHAnsi"/>
                <w:b/>
                <w:sz w:val="22"/>
                <w:szCs w:val="22"/>
              </w:rPr>
            </w:pPr>
            <w:r w:rsidRPr="001871AE">
              <w:rPr>
                <w:rFonts w:asciiTheme="minorHAnsi" w:eastAsia="Arial" w:hAnsiTheme="minorHAnsi" w:cstheme="minorHAnsi"/>
                <w:b/>
                <w:sz w:val="22"/>
                <w:szCs w:val="22"/>
              </w:rPr>
              <w:t>ΤΟΝ ΠΡΟΕΔΡΟ ΤΟΥ ΤΜΗΜΑΤΟΣ ΙΑΤΡΙΚΗΣ</w:t>
            </w:r>
          </w:p>
          <w:p w:rsidR="00365D23" w:rsidRPr="001871AE" w:rsidRDefault="00365D23" w:rsidP="009722AE">
            <w:pPr>
              <w:spacing w:after="717" w:line="374" w:lineRule="exact"/>
              <w:ind w:left="20" w:right="20"/>
              <w:jc w:val="both"/>
              <w:rPr>
                <w:rFonts w:asciiTheme="minorHAnsi" w:eastAsia="Arial" w:hAnsiTheme="minorHAnsi" w:cstheme="minorHAnsi"/>
                <w:sz w:val="22"/>
                <w:szCs w:val="22"/>
              </w:rPr>
            </w:pPr>
          </w:p>
          <w:p w:rsidR="00365D23" w:rsidRPr="001871AE" w:rsidRDefault="00365D23" w:rsidP="009722AE">
            <w:pPr>
              <w:spacing w:after="717" w:line="374" w:lineRule="exact"/>
              <w:ind w:left="20" w:right="20"/>
              <w:jc w:val="both"/>
              <w:rPr>
                <w:rFonts w:asciiTheme="minorHAnsi" w:eastAsia="Arial" w:hAnsiTheme="minorHAnsi" w:cstheme="minorHAnsi"/>
                <w:sz w:val="22"/>
                <w:szCs w:val="22"/>
              </w:rPr>
            </w:pPr>
            <w:r w:rsidRPr="001871AE">
              <w:rPr>
                <w:rFonts w:asciiTheme="minorHAnsi" w:eastAsia="Arial" w:hAnsiTheme="minorHAnsi" w:cstheme="minorHAnsi"/>
                <w:sz w:val="22"/>
                <w:szCs w:val="22"/>
              </w:rPr>
              <w:t>Με την παρούσα αίτηση υποβάλλω υποψηφιότητα για την εκλογή μου ως εκπρόσωπος, του Εργαστηριακού Διδακτικού Προσωπικού (Ε.ΔΙ.Π.), στη Συνέλευση του Δημοκριτείου Πανεπιστημίου Θράκης.</w:t>
            </w:r>
          </w:p>
          <w:p w:rsidR="00365D23" w:rsidRPr="001871AE" w:rsidRDefault="00365D23" w:rsidP="009722AE">
            <w:pPr>
              <w:spacing w:after="434" w:line="378" w:lineRule="exact"/>
              <w:ind w:left="20" w:right="20"/>
              <w:jc w:val="both"/>
              <w:rPr>
                <w:rFonts w:asciiTheme="minorHAnsi" w:eastAsia="Arial" w:hAnsiTheme="minorHAnsi" w:cstheme="minorHAnsi"/>
                <w:sz w:val="22"/>
                <w:szCs w:val="22"/>
              </w:rPr>
            </w:pPr>
            <w:r w:rsidRPr="001871AE">
              <w:rPr>
                <w:rFonts w:asciiTheme="minorHAnsi" w:eastAsia="Arial" w:hAnsiTheme="minorHAnsi" w:cstheme="minorHAnsi"/>
                <w:sz w:val="22"/>
                <w:szCs w:val="22"/>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r w:rsidRPr="001871AE">
              <w:rPr>
                <w:rFonts w:asciiTheme="minorHAnsi" w:eastAsia="Arial" w:hAnsiTheme="minorHAnsi" w:cstheme="minorHAnsi"/>
                <w:b/>
                <w:sz w:val="22"/>
                <w:szCs w:val="22"/>
              </w:rPr>
              <w:t xml:space="preserve"> </w:t>
            </w:r>
            <w:r w:rsidRPr="001871AE">
              <w:rPr>
                <w:rFonts w:asciiTheme="minorHAnsi" w:eastAsia="Arial" w:hAnsiTheme="minorHAnsi" w:cstheme="minorHAnsi"/>
                <w:sz w:val="22"/>
                <w:szCs w:val="22"/>
              </w:rPr>
              <w:t xml:space="preserve">   Αλεξανδρούπολη, ……………………….</w:t>
            </w:r>
          </w:p>
        </w:tc>
      </w:tr>
      <w:tr w:rsidR="00365D23" w:rsidRPr="001871AE" w:rsidTr="009722AE">
        <w:tc>
          <w:tcPr>
            <w:tcW w:w="4895" w:type="dxa"/>
          </w:tcPr>
          <w:p w:rsidR="00365D23" w:rsidRPr="001871AE" w:rsidRDefault="00365D23"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ΕΠΩΝΥΜΟ:</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p>
        </w:tc>
      </w:tr>
      <w:tr w:rsidR="00365D23" w:rsidRPr="001871AE" w:rsidTr="009722AE">
        <w:tc>
          <w:tcPr>
            <w:tcW w:w="4895" w:type="dxa"/>
          </w:tcPr>
          <w:p w:rsidR="00365D23" w:rsidRPr="001871AE" w:rsidRDefault="00365D23"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ΟΝΟΜΑ:</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p>
        </w:tc>
      </w:tr>
      <w:tr w:rsidR="00365D23" w:rsidRPr="001871AE" w:rsidTr="009722AE">
        <w:tc>
          <w:tcPr>
            <w:tcW w:w="4895" w:type="dxa"/>
          </w:tcPr>
          <w:p w:rsidR="00365D23" w:rsidRPr="001871AE" w:rsidRDefault="00365D23"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ΠΑΤΡΩΝΥΜΟ:</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p>
        </w:tc>
      </w:tr>
      <w:tr w:rsidR="00365D23" w:rsidRPr="001871AE" w:rsidTr="009722AE">
        <w:tc>
          <w:tcPr>
            <w:tcW w:w="4895" w:type="dxa"/>
          </w:tcPr>
          <w:p w:rsidR="00365D23" w:rsidRPr="001871AE" w:rsidRDefault="00365D23"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ΗΜΕΡ. ΓΕΝΝΗΣΗΣ:</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p>
        </w:tc>
      </w:tr>
      <w:tr w:rsidR="00365D23" w:rsidRPr="001871AE" w:rsidTr="009722AE">
        <w:tc>
          <w:tcPr>
            <w:tcW w:w="4895" w:type="dxa"/>
          </w:tcPr>
          <w:p w:rsidR="00365D23" w:rsidRPr="001871AE" w:rsidRDefault="00365D23"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ΙΔΙΟΤΗΤΑ:</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p>
        </w:tc>
      </w:tr>
      <w:tr w:rsidR="00365D23" w:rsidRPr="001871AE" w:rsidTr="009722AE">
        <w:tc>
          <w:tcPr>
            <w:tcW w:w="4895" w:type="dxa"/>
          </w:tcPr>
          <w:p w:rsidR="00365D23" w:rsidRPr="001871AE" w:rsidRDefault="00365D23"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Α.Δ.Τ.:</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p>
        </w:tc>
      </w:tr>
      <w:tr w:rsidR="00365D23" w:rsidRPr="001871AE" w:rsidTr="009722AE">
        <w:tc>
          <w:tcPr>
            <w:tcW w:w="4895" w:type="dxa"/>
          </w:tcPr>
          <w:p w:rsidR="00365D23" w:rsidRPr="001871AE" w:rsidRDefault="00365D23" w:rsidP="009722AE">
            <w:pPr>
              <w:tabs>
                <w:tab w:val="left" w:leader="dot" w:pos="4653"/>
              </w:tabs>
              <w:spacing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rPr>
              <w:t>ΤΗΛ.:</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line="756" w:lineRule="exact"/>
              <w:jc w:val="both"/>
              <w:rPr>
                <w:rFonts w:asciiTheme="minorHAnsi" w:eastAsia="Arial" w:hAnsiTheme="minorHAnsi" w:cstheme="minorHAnsi"/>
                <w:sz w:val="22"/>
                <w:szCs w:val="22"/>
              </w:rPr>
            </w:pPr>
          </w:p>
        </w:tc>
      </w:tr>
      <w:tr w:rsidR="00365D23" w:rsidRPr="001871AE" w:rsidTr="009722AE">
        <w:tc>
          <w:tcPr>
            <w:tcW w:w="4895" w:type="dxa"/>
          </w:tcPr>
          <w:p w:rsidR="00365D23" w:rsidRPr="001871AE" w:rsidRDefault="00365D23" w:rsidP="009722AE">
            <w:pPr>
              <w:tabs>
                <w:tab w:val="left" w:leader="dot" w:pos="4653"/>
              </w:tabs>
              <w:spacing w:after="602" w:line="756" w:lineRule="exact"/>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sz w:val="22"/>
                <w:szCs w:val="22"/>
                <w:lang w:val="en-US" w:eastAsia="en-US" w:bidi="en-US"/>
              </w:rPr>
              <w:t>Email</w:t>
            </w:r>
            <w:r w:rsidRPr="001871AE">
              <w:rPr>
                <w:rFonts w:asciiTheme="minorHAnsi" w:eastAsia="Arial" w:hAnsiTheme="minorHAnsi" w:cstheme="minorHAnsi"/>
                <w:sz w:val="22"/>
                <w:szCs w:val="22"/>
                <w:lang w:eastAsia="en-US" w:bidi="en-US"/>
              </w:rPr>
              <w:t>:</w:t>
            </w:r>
            <w:r w:rsidRPr="001871AE">
              <w:rPr>
                <w:rFonts w:asciiTheme="minorHAnsi" w:eastAsia="Arial" w:hAnsiTheme="minorHAnsi" w:cstheme="minorHAnsi"/>
                <w:sz w:val="22"/>
                <w:szCs w:val="22"/>
              </w:rPr>
              <w:tab/>
            </w:r>
          </w:p>
        </w:tc>
        <w:tc>
          <w:tcPr>
            <w:tcW w:w="4583" w:type="dxa"/>
            <w:vMerge/>
          </w:tcPr>
          <w:p w:rsidR="00365D23" w:rsidRPr="001871AE" w:rsidRDefault="00365D23" w:rsidP="009722AE">
            <w:pPr>
              <w:tabs>
                <w:tab w:val="left" w:leader="dot" w:pos="4653"/>
              </w:tabs>
              <w:spacing w:after="602" w:line="756" w:lineRule="exact"/>
              <w:jc w:val="both"/>
              <w:rPr>
                <w:rFonts w:asciiTheme="minorHAnsi" w:eastAsia="Arial" w:hAnsiTheme="minorHAnsi" w:cstheme="minorHAnsi"/>
                <w:sz w:val="22"/>
                <w:szCs w:val="22"/>
                <w:lang w:val="en-US" w:eastAsia="en-US" w:bidi="en-US"/>
              </w:rPr>
            </w:pPr>
          </w:p>
        </w:tc>
      </w:tr>
    </w:tbl>
    <w:p w:rsidR="00365D23" w:rsidRDefault="00365D23" w:rsidP="00365D23">
      <w:pPr>
        <w:tabs>
          <w:tab w:val="left" w:leader="dot" w:pos="4653"/>
        </w:tabs>
        <w:spacing w:after="160" w:line="276" w:lineRule="auto"/>
        <w:ind w:left="23"/>
        <w:jc w:val="both"/>
        <w:rPr>
          <w:rFonts w:asciiTheme="minorHAnsi" w:eastAsia="Arial" w:hAnsiTheme="minorHAnsi" w:cstheme="minorHAnsi"/>
          <w:color w:val="auto"/>
          <w:sz w:val="22"/>
          <w:szCs w:val="22"/>
          <w:lang w:eastAsia="en-US" w:bidi="ar-SA"/>
        </w:rPr>
      </w:pPr>
    </w:p>
    <w:p w:rsidR="00365D23" w:rsidRPr="001871AE" w:rsidRDefault="00365D23" w:rsidP="00365D23">
      <w:pPr>
        <w:tabs>
          <w:tab w:val="left" w:leader="dot" w:pos="4653"/>
        </w:tabs>
        <w:spacing w:after="160" w:line="276" w:lineRule="auto"/>
        <w:ind w:left="23"/>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color w:val="auto"/>
          <w:sz w:val="22"/>
          <w:szCs w:val="22"/>
          <w:lang w:eastAsia="en-US" w:bidi="ar-SA"/>
        </w:rPr>
        <w:t>Θέμα: Υποβολή υποψηφιότητας για την εκλογή                           Ο/Η Αιτών/Αιτούσα</w:t>
      </w:r>
    </w:p>
    <w:p w:rsidR="00365D23" w:rsidRPr="001871AE" w:rsidRDefault="00365D23" w:rsidP="00365D23">
      <w:pPr>
        <w:tabs>
          <w:tab w:val="left" w:leader="dot" w:pos="4653"/>
        </w:tabs>
        <w:spacing w:after="160" w:line="276" w:lineRule="auto"/>
        <w:ind w:left="23"/>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color w:val="auto"/>
          <w:sz w:val="22"/>
          <w:szCs w:val="22"/>
          <w:lang w:eastAsia="en-US" w:bidi="ar-SA"/>
        </w:rPr>
        <w:t>Εκπροσώπου του Ειδικού Διδακτικού</w:t>
      </w:r>
    </w:p>
    <w:p w:rsidR="00365D23" w:rsidRPr="001871AE" w:rsidRDefault="00365D23" w:rsidP="00365D23">
      <w:pPr>
        <w:tabs>
          <w:tab w:val="left" w:leader="dot" w:pos="4653"/>
        </w:tabs>
        <w:spacing w:after="160" w:line="276" w:lineRule="auto"/>
        <w:ind w:left="23"/>
        <w:jc w:val="both"/>
        <w:rPr>
          <w:rFonts w:asciiTheme="minorHAnsi" w:eastAsia="Arial" w:hAnsiTheme="minorHAnsi" w:cstheme="minorHAnsi"/>
          <w:color w:val="auto"/>
          <w:sz w:val="22"/>
          <w:szCs w:val="22"/>
          <w:lang w:eastAsia="en-US" w:bidi="ar-SA"/>
        </w:rPr>
      </w:pPr>
      <w:r w:rsidRPr="001871AE">
        <w:rPr>
          <w:rFonts w:asciiTheme="minorHAnsi" w:eastAsia="Arial" w:hAnsiTheme="minorHAnsi" w:cstheme="minorHAnsi"/>
          <w:color w:val="auto"/>
          <w:sz w:val="22"/>
          <w:szCs w:val="22"/>
          <w:lang w:eastAsia="en-US" w:bidi="ar-SA"/>
        </w:rPr>
        <w:t>Προσωπικού τη Συνέλευση του Τμήματος Ιατρικής</w:t>
      </w:r>
    </w:p>
    <w:p w:rsidR="00365D23" w:rsidRPr="00592575" w:rsidRDefault="00365D23" w:rsidP="00365D23">
      <w:pPr>
        <w:widowControl/>
        <w:spacing w:after="160" w:line="259" w:lineRule="auto"/>
        <w:rPr>
          <w:rFonts w:asciiTheme="minorHAnsi" w:eastAsiaTheme="minorHAnsi" w:hAnsiTheme="minorHAnsi" w:cstheme="minorBidi"/>
          <w:color w:val="auto"/>
          <w:sz w:val="22"/>
          <w:szCs w:val="22"/>
          <w:lang w:eastAsia="en-US" w:bidi="ar-SA"/>
        </w:rPr>
      </w:pPr>
    </w:p>
    <w:p w:rsidR="00365D23" w:rsidRDefault="00365D23" w:rsidP="00365D23">
      <w:pPr>
        <w:jc w:val="both"/>
        <w:rPr>
          <w:rFonts w:ascii="Times New Roman" w:hAnsi="Times New Roman" w:cs="Times New Roman"/>
          <w:sz w:val="28"/>
          <w:szCs w:val="28"/>
        </w:rPr>
      </w:pPr>
    </w:p>
    <w:p w:rsidR="005F703E" w:rsidRDefault="005F703E">
      <w:bookmarkStart w:id="0" w:name="_GoBack"/>
      <w:bookmarkEnd w:id="0"/>
    </w:p>
    <w:sectPr w:rsidR="005F70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23"/>
    <w:rsid w:val="00365D23"/>
    <w:rsid w:val="005F70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C298-6D47-4534-AF9D-13DCEC80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65D23"/>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918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2025-04-30T09:52:00Z</dcterms:created>
  <dcterms:modified xsi:type="dcterms:W3CDTF">2025-04-30T09:53:00Z</dcterms:modified>
</cp:coreProperties>
</file>