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>32</w:t>
      </w:r>
      <w:r w:rsidR="00C97D78">
        <w:rPr>
          <w:rFonts w:ascii="Times New Roman" w:eastAsia="Arial Unicode MS" w:hAnsi="Times New Roman" w:cs="Times New Roman"/>
          <w:sz w:val="28"/>
          <w:szCs w:val="28"/>
        </w:rPr>
        <w:t>39/11-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 xml:space="preserve">12-2023 </w:t>
      </w:r>
      <w:r w:rsidR="00650F08">
        <w:rPr>
          <w:rFonts w:ascii="Times New Roman" w:eastAsia="Arial Unicode MS" w:hAnsi="Times New Roman" w:cs="Times New Roman"/>
          <w:sz w:val="28"/>
          <w:szCs w:val="28"/>
        </w:rPr>
        <w:t>Φ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ΕΚ τ. </w:t>
      </w:r>
      <w:r w:rsidR="001D5524">
        <w:rPr>
          <w:rFonts w:ascii="Times New Roman" w:eastAsia="Arial Unicode MS" w:hAnsi="Times New Roman" w:cs="Times New Roman"/>
          <w:sz w:val="28"/>
          <w:szCs w:val="28"/>
        </w:rPr>
        <w:t>Γ΄</w:t>
      </w:r>
      <w:r w:rsidR="00650F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δημοσιεύθηκε η προκήρυξη για την πλήρωση 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 xml:space="preserve">πέντε (5) </w:t>
      </w:r>
      <w:r w:rsidR="00A34067">
        <w:rPr>
          <w:rFonts w:ascii="Times New Roman" w:eastAsia="Arial Unicode MS" w:hAnsi="Times New Roman" w:cs="Times New Roman"/>
          <w:sz w:val="28"/>
          <w:szCs w:val="28"/>
        </w:rPr>
        <w:t>θέσεων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Default="00FD24E8" w:rsidP="00C2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C97D78">
        <w:rPr>
          <w:rFonts w:ascii="Times New Roman" w:eastAsia="Arial Unicode MS" w:hAnsi="Times New Roman" w:cs="Times New Roman"/>
          <w:b/>
          <w:sz w:val="28"/>
          <w:szCs w:val="28"/>
        </w:rPr>
        <w:t>ΛΕΙΤΟΥΡΓΙΚΟΣ -ΚΛΙΝΙΚΟΕΡΓΑΣΤΗΡΙΑΚΟΣ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Pr="00D24AA7" w:rsidRDefault="00FD24E8" w:rsidP="00FD24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C97D78">
        <w:rPr>
          <w:rFonts w:ascii="Times New Roman" w:eastAsia="Arial Unicode MS" w:hAnsi="Times New Roman" w:cs="Times New Roman"/>
          <w:b/>
          <w:sz w:val="28"/>
          <w:szCs w:val="28"/>
        </w:rPr>
        <w:t>Μικροβιολογία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 (ΑΡΡ 3</w:t>
      </w:r>
      <w:r w:rsidR="00C246D4"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="000E4DBF">
        <w:rPr>
          <w:rFonts w:ascii="Times New Roman" w:eastAsia="Arial Unicode MS" w:hAnsi="Times New Roman" w:cs="Times New Roman"/>
          <w:b/>
          <w:sz w:val="28"/>
          <w:szCs w:val="28"/>
        </w:rPr>
        <w:t>6</w:t>
      </w:r>
      <w:r w:rsidR="00C97D78">
        <w:rPr>
          <w:rFonts w:ascii="Times New Roman" w:eastAsia="Arial Unicode MS" w:hAnsi="Times New Roman" w:cs="Times New Roman"/>
          <w:b/>
          <w:sz w:val="28"/>
          <w:szCs w:val="28"/>
        </w:rPr>
        <w:t>41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C246D4" w:rsidRDefault="00C246D4" w:rsidP="00C246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310CF4">
        <w:rPr>
          <w:rFonts w:ascii="Times New Roman" w:eastAsia="Arial Unicode MS" w:hAnsi="Times New Roman" w:cs="Times New Roman"/>
          <w:b/>
          <w:sz w:val="28"/>
          <w:szCs w:val="28"/>
        </w:rPr>
        <w:t>Πρωτοβάθμια Φροντίδα Υγείας και Δημόσιας Υγείας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» </w:t>
      </w:r>
      <w:r w:rsidR="002A2BE6">
        <w:rPr>
          <w:rFonts w:ascii="Times New Roman" w:eastAsia="Arial Unicode MS" w:hAnsi="Times New Roman" w:cs="Times New Roman"/>
          <w:b/>
          <w:sz w:val="28"/>
          <w:szCs w:val="28"/>
        </w:rPr>
        <w:t>(ΑΡΡ 376</w:t>
      </w:r>
      <w:r w:rsidR="00310CF4">
        <w:rPr>
          <w:rFonts w:ascii="Times New Roman" w:eastAsia="Arial Unicode MS" w:hAnsi="Times New Roman" w:cs="Times New Roman"/>
          <w:b/>
          <w:sz w:val="28"/>
          <w:szCs w:val="28"/>
        </w:rPr>
        <w:t>45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2A2BE6" w:rsidRDefault="002A2BE6" w:rsidP="00310CF4">
      <w:pPr>
        <w:ind w:left="360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</w:p>
    <w:p w:rsidR="00310CF4" w:rsidRPr="00310CF4" w:rsidRDefault="00310CF4" w:rsidP="00310CF4">
      <w:pPr>
        <w:ind w:left="36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Τομέας: ΕΣΩΤΕΡΙΚΗΣ ΠΑΘΟΛΟΓΙΑΣ</w:t>
      </w:r>
    </w:p>
    <w:p w:rsidR="002A2BE6" w:rsidRPr="00D24AA7" w:rsidRDefault="002A2BE6" w:rsidP="002A2BE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310CF4">
        <w:rPr>
          <w:rFonts w:ascii="Times New Roman" w:eastAsia="Arial Unicode MS" w:hAnsi="Times New Roman" w:cs="Times New Roman"/>
          <w:b/>
          <w:sz w:val="28"/>
          <w:szCs w:val="28"/>
        </w:rPr>
        <w:t>Παθολογία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 (ΑΡΡ 376</w:t>
      </w:r>
      <w:r w:rsidR="00310CF4">
        <w:rPr>
          <w:rFonts w:ascii="Times New Roman" w:eastAsia="Arial Unicode MS" w:hAnsi="Times New Roman" w:cs="Times New Roman"/>
          <w:b/>
          <w:sz w:val="28"/>
          <w:szCs w:val="28"/>
        </w:rPr>
        <w:t>43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2A2BE6" w:rsidRPr="00D24AA7" w:rsidRDefault="002A2BE6" w:rsidP="002A2BE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310CF4">
        <w:rPr>
          <w:rFonts w:ascii="Times New Roman" w:eastAsia="Arial Unicode MS" w:hAnsi="Times New Roman" w:cs="Times New Roman"/>
          <w:b/>
          <w:sz w:val="28"/>
          <w:szCs w:val="28"/>
        </w:rPr>
        <w:t>Πνευμονολογία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 (ΑΡΡ 376</w:t>
      </w:r>
      <w:r w:rsidR="00310CF4">
        <w:rPr>
          <w:rFonts w:ascii="Times New Roman" w:eastAsia="Arial Unicode MS" w:hAnsi="Times New Roman" w:cs="Times New Roman"/>
          <w:b/>
          <w:sz w:val="28"/>
          <w:szCs w:val="28"/>
        </w:rPr>
        <w:t>44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2A2BE6" w:rsidRPr="002A2BE6" w:rsidRDefault="002A2BE6" w:rsidP="002A2B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310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774B2A">
        <w:rPr>
          <w:rFonts w:ascii="Times New Roman" w:eastAsia="Arial Unicode MS" w:hAnsi="Times New Roman" w:cs="Times New Roman"/>
          <w:b/>
          <w:sz w:val="28"/>
          <w:szCs w:val="28"/>
        </w:rPr>
        <w:t>ΓΕΝΙΚΗΣ ΠΑΘΟΛΟΓΙΑΣ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 w:rsidR="001378A3"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 w:rsidR="00774B2A">
        <w:rPr>
          <w:rFonts w:ascii="Times New Roman" w:eastAsia="Arial Unicode MS" w:hAnsi="Times New Roman" w:cs="Times New Roman"/>
          <w:b/>
          <w:sz w:val="28"/>
          <w:szCs w:val="28"/>
        </w:rPr>
        <w:t>Νεφρολογία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 (ΑΡΡ</w:t>
      </w:r>
      <w:r w:rsidR="00FD24E8">
        <w:rPr>
          <w:rFonts w:ascii="Times New Roman" w:eastAsia="Arial Unicode MS" w:hAnsi="Times New Roman" w:cs="Times New Roman"/>
          <w:b/>
          <w:sz w:val="28"/>
          <w:szCs w:val="28"/>
        </w:rPr>
        <w:t xml:space="preserve"> 3</w:t>
      </w:r>
      <w:r w:rsidR="008138D1"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="00774B2A">
        <w:rPr>
          <w:rFonts w:ascii="Times New Roman" w:eastAsia="Arial Unicode MS" w:hAnsi="Times New Roman" w:cs="Times New Roman"/>
          <w:b/>
          <w:sz w:val="28"/>
          <w:szCs w:val="28"/>
        </w:rPr>
        <w:t>642</w:t>
      </w:r>
      <w:r w:rsidR="00D24AA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1F0355" w:rsidRDefault="001F0355" w:rsidP="001F03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985C20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Οι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παραπάνω θέσ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εις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έχ</w:t>
      </w:r>
      <w:r>
        <w:rPr>
          <w:rFonts w:ascii="Times New Roman" w:eastAsia="Arial Unicode MS" w:hAnsi="Times New Roman" w:cs="Times New Roman"/>
          <w:sz w:val="28"/>
          <w:szCs w:val="28"/>
        </w:rPr>
        <w:t>ουν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αναρτηθεί στο σύστημα Α</w:t>
      </w:r>
      <w:r>
        <w:rPr>
          <w:rFonts w:ascii="Times New Roman" w:eastAsia="Arial Unicode MS" w:hAnsi="Times New Roman" w:cs="Times New Roman"/>
          <w:sz w:val="28"/>
          <w:szCs w:val="28"/>
        </w:rPr>
        <w:t>ΠΕΛΛΑ με κωδικό ανάρτησης ΑΡΡ</w:t>
      </w:r>
      <w:r w:rsidR="00774B2A">
        <w:rPr>
          <w:rFonts w:ascii="Times New Roman" w:eastAsia="Arial Unicode MS" w:hAnsi="Times New Roman" w:cs="Times New Roman"/>
          <w:sz w:val="28"/>
          <w:szCs w:val="28"/>
        </w:rPr>
        <w:t xml:space="preserve"> 37641,</w:t>
      </w:r>
      <w:r w:rsidR="00650F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4B2A">
        <w:rPr>
          <w:rFonts w:ascii="Times New Roman" w:eastAsia="Arial Unicode MS" w:hAnsi="Times New Roman" w:cs="Times New Roman"/>
          <w:sz w:val="28"/>
          <w:szCs w:val="28"/>
        </w:rPr>
        <w:t>37645,</w:t>
      </w:r>
      <w:r w:rsidR="00650F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4B2A">
        <w:rPr>
          <w:rFonts w:ascii="Times New Roman" w:eastAsia="Arial Unicode MS" w:hAnsi="Times New Roman" w:cs="Times New Roman"/>
          <w:sz w:val="28"/>
          <w:szCs w:val="28"/>
        </w:rPr>
        <w:t>37643,</w:t>
      </w:r>
      <w:r w:rsidR="00650F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4B2A">
        <w:rPr>
          <w:rFonts w:ascii="Times New Roman" w:eastAsia="Arial Unicode MS" w:hAnsi="Times New Roman" w:cs="Times New Roman"/>
          <w:sz w:val="28"/>
          <w:szCs w:val="28"/>
        </w:rPr>
        <w:t xml:space="preserve">37644 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 xml:space="preserve">και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376</w:t>
      </w:r>
      <w:r w:rsidR="00774B2A">
        <w:rPr>
          <w:rFonts w:ascii="Times New Roman" w:eastAsia="Arial Unicode MS" w:hAnsi="Times New Roman" w:cs="Times New Roman"/>
          <w:sz w:val="28"/>
          <w:szCs w:val="28"/>
        </w:rPr>
        <w:t>42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αντίστοιχα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και η προθεσμία για την υποβολή υποψηφιοτήτων για την πλήρωση της παραπάνω θέσης αρχίζει στις </w:t>
      </w:r>
      <w:r w:rsidR="00257C29">
        <w:rPr>
          <w:rFonts w:ascii="Times New Roman" w:eastAsia="Arial Unicode MS" w:hAnsi="Times New Roman" w:cs="Times New Roman"/>
          <w:sz w:val="28"/>
          <w:szCs w:val="28"/>
        </w:rPr>
        <w:t>22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 xml:space="preserve"> Δεκεμβρίου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2023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και λήγει στις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2</w:t>
      </w:r>
      <w:r w:rsidR="00257C29">
        <w:rPr>
          <w:rFonts w:ascii="Times New Roman" w:eastAsia="Arial Unicode MS" w:hAnsi="Times New Roman" w:cs="Times New Roman"/>
          <w:sz w:val="28"/>
          <w:szCs w:val="28"/>
        </w:rPr>
        <w:t>2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 xml:space="preserve"> Φεβρουαρίου 2024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650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όλα τα αναγκαία για την κρίση δικαιολογητικά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</w:t>
      </w:r>
      <w:r w:rsidR="000A026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57C2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E57BC">
        <w:rPr>
          <w:rFonts w:ascii="Times New Roman" w:eastAsia="Calibri" w:hAnsi="Times New Roman" w:cs="Times New Roman"/>
          <w:b/>
          <w:sz w:val="28"/>
          <w:szCs w:val="28"/>
        </w:rPr>
        <w:t xml:space="preserve"> Δεκεμβρίου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2023 έως και </w:t>
      </w:r>
      <w:r w:rsidR="000A026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57C2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E57BC">
        <w:rPr>
          <w:rFonts w:ascii="Times New Roman" w:eastAsia="Calibri" w:hAnsi="Times New Roman" w:cs="Times New Roman"/>
          <w:b/>
          <w:sz w:val="28"/>
          <w:szCs w:val="28"/>
        </w:rPr>
        <w:t xml:space="preserve"> Φεβρουαρίου 2024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1C4E" w:rsidRPr="00D51C4E" w:rsidRDefault="00D51C4E" w:rsidP="00650F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Πέραν της ηλεκτρονικής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Αλεξανδρούπολη):</w:t>
      </w:r>
    </w:p>
    <w:p w:rsidR="005E438B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lastRenderedPageBreak/>
        <w:t>Αντίγραφο των πτυχί</w:t>
      </w:r>
      <w:r w:rsidR="005E438B">
        <w:rPr>
          <w:rFonts w:ascii="Times New Roman" w:eastAsia="Calibri" w:hAnsi="Times New Roman" w:cs="Times New Roman"/>
          <w:sz w:val="28"/>
          <w:szCs w:val="28"/>
        </w:rPr>
        <w:t>ων και των τίτλων σπουδών της ημεδαπής ή αναγνωρισμένων ιδρυμάτων της αλλοδαπής.</w:t>
      </w:r>
    </w:p>
    <w:p w:rsidR="00D51C4E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5E438B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Γνωματεύσεις (α) παθολόγου ή γενικού ιατρού και (β) ψυχιάτρου, είτε του δημοσίου είτε ιδιωτών, που να πιστοποιούν την υγεία των 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. 2551030921,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(με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</w:tblGrid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650F08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…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51C4E" w:rsidRPr="00D51C4E" w:rsidRDefault="00D51C4E" w:rsidP="00D51C4E">
      <w:pPr>
        <w:spacing w:after="200" w:line="276" w:lineRule="auto"/>
        <w:jc w:val="both"/>
        <w:rPr>
          <w:rFonts w:ascii="Arial" w:eastAsia="Calibri" w:hAnsi="Arial" w:cs="Times New Roman"/>
          <w:sz w:val="1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1C4E" w:rsidRPr="00D51C4E" w:rsidSect="009F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BDA" w:rsidRDefault="005F7BDA">
      <w:pPr>
        <w:spacing w:after="0" w:line="240" w:lineRule="auto"/>
      </w:pPr>
      <w:r>
        <w:separator/>
      </w:r>
    </w:p>
  </w:endnote>
  <w:endnote w:type="continuationSeparator" w:id="0">
    <w:p w:rsidR="005F7BDA" w:rsidRDefault="005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F7B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F7BD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F7B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BDA" w:rsidRDefault="005F7BDA">
      <w:pPr>
        <w:spacing w:after="0" w:line="240" w:lineRule="auto"/>
      </w:pPr>
      <w:r>
        <w:separator/>
      </w:r>
    </w:p>
  </w:footnote>
  <w:footnote w:type="continuationSeparator" w:id="0">
    <w:p w:rsidR="005F7BDA" w:rsidRDefault="005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F7B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F7B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5F7B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A782B9D2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0567C"/>
    <w:rsid w:val="000A026A"/>
    <w:rsid w:val="000D6C88"/>
    <w:rsid w:val="000E4DBF"/>
    <w:rsid w:val="001378A3"/>
    <w:rsid w:val="001D5524"/>
    <w:rsid w:val="001E57BC"/>
    <w:rsid w:val="001F0355"/>
    <w:rsid w:val="00207C3E"/>
    <w:rsid w:val="00210FE5"/>
    <w:rsid w:val="00257C29"/>
    <w:rsid w:val="0027466B"/>
    <w:rsid w:val="00285347"/>
    <w:rsid w:val="002A2BE6"/>
    <w:rsid w:val="00310CF4"/>
    <w:rsid w:val="003F1002"/>
    <w:rsid w:val="004640E4"/>
    <w:rsid w:val="004C16F9"/>
    <w:rsid w:val="0050029B"/>
    <w:rsid w:val="005E438B"/>
    <w:rsid w:val="005F017F"/>
    <w:rsid w:val="005F7BDA"/>
    <w:rsid w:val="00650F08"/>
    <w:rsid w:val="00774B2A"/>
    <w:rsid w:val="007772A4"/>
    <w:rsid w:val="007A45A8"/>
    <w:rsid w:val="008138D1"/>
    <w:rsid w:val="00816504"/>
    <w:rsid w:val="008422B3"/>
    <w:rsid w:val="0085426E"/>
    <w:rsid w:val="00957218"/>
    <w:rsid w:val="00985C20"/>
    <w:rsid w:val="00A34067"/>
    <w:rsid w:val="00B0085A"/>
    <w:rsid w:val="00B465EA"/>
    <w:rsid w:val="00C246D4"/>
    <w:rsid w:val="00C97D78"/>
    <w:rsid w:val="00D24AA7"/>
    <w:rsid w:val="00D51C4E"/>
    <w:rsid w:val="00E076F2"/>
    <w:rsid w:val="00E4064B"/>
    <w:rsid w:val="00E41A35"/>
    <w:rsid w:val="00E758ED"/>
    <w:rsid w:val="00F514F4"/>
    <w:rsid w:val="00FB15CD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8335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2</cp:revision>
  <dcterms:created xsi:type="dcterms:W3CDTF">2023-12-12T12:37:00Z</dcterms:created>
  <dcterms:modified xsi:type="dcterms:W3CDTF">2023-12-12T12:37:00Z</dcterms:modified>
</cp:coreProperties>
</file>